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AA" w:rsidRDefault="00082330" w:rsidP="00082330">
      <w:pPr>
        <w:jc w:val="center"/>
        <w:rPr>
          <w:b/>
        </w:rPr>
      </w:pPr>
      <w:r>
        <w:rPr>
          <w:b/>
        </w:rPr>
        <w:t>Pike County Board of Education</w:t>
      </w:r>
    </w:p>
    <w:p w:rsidR="00082330" w:rsidRDefault="00082330" w:rsidP="00082330">
      <w:pPr>
        <w:jc w:val="center"/>
        <w:rPr>
          <w:b/>
        </w:rPr>
      </w:pPr>
      <w:r>
        <w:rPr>
          <w:b/>
        </w:rPr>
        <w:t>Board Agenda</w:t>
      </w:r>
    </w:p>
    <w:p w:rsidR="00082330" w:rsidRDefault="00082330" w:rsidP="00082330">
      <w:pPr>
        <w:jc w:val="center"/>
        <w:rPr>
          <w:b/>
        </w:rPr>
      </w:pPr>
      <w:r>
        <w:rPr>
          <w:b/>
        </w:rPr>
        <w:t>March 21, 2011</w:t>
      </w:r>
    </w:p>
    <w:p w:rsidR="00082330" w:rsidRDefault="00082330" w:rsidP="00082330">
      <w:pPr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Roll Call</w:t>
      </w:r>
    </w:p>
    <w:p w:rsidR="00082330" w:rsidRDefault="00082330" w:rsidP="00082330">
      <w:pPr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082330" w:rsidRPr="00082330" w:rsidRDefault="00082330" w:rsidP="00082330">
      <w:pPr>
        <w:pStyle w:val="ListParagraph"/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Minutes of February 21, 2011</w:t>
      </w:r>
    </w:p>
    <w:p w:rsidR="00082330" w:rsidRPr="00082330" w:rsidRDefault="00082330" w:rsidP="00082330">
      <w:pPr>
        <w:pStyle w:val="ListParagraph"/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082330" w:rsidRPr="00082330" w:rsidRDefault="00082330" w:rsidP="00082330">
      <w:pPr>
        <w:pStyle w:val="ListParagraph"/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082330" w:rsidRPr="00082330" w:rsidRDefault="00082330" w:rsidP="00082330">
      <w:pPr>
        <w:pStyle w:val="ListParagraph"/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082330" w:rsidRPr="00082330" w:rsidRDefault="00082330" w:rsidP="00082330">
      <w:pPr>
        <w:pStyle w:val="ListParagraph"/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082330" w:rsidRPr="00082330" w:rsidRDefault="00082330" w:rsidP="00082330">
      <w:pPr>
        <w:pStyle w:val="ListParagraph"/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Student transfer requests</w:t>
      </w:r>
    </w:p>
    <w:p w:rsidR="00082330" w:rsidRDefault="00082330" w:rsidP="00082330">
      <w:pPr>
        <w:ind w:left="720"/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Presentation of Financial Statement and Bank Reconcilement for the month of February, 2011.</w:t>
      </w:r>
    </w:p>
    <w:p w:rsidR="00082330" w:rsidRPr="00082330" w:rsidRDefault="00082330" w:rsidP="00082330">
      <w:pPr>
        <w:pStyle w:val="ListParagraph"/>
        <w:rPr>
          <w:b/>
        </w:rPr>
      </w:pPr>
    </w:p>
    <w:p w:rsidR="00082330" w:rsidRDefault="00082330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payment of payrolls for the month of February and account run dates of </w:t>
      </w:r>
      <w:r w:rsidR="00806E0D">
        <w:rPr>
          <w:b/>
        </w:rPr>
        <w:t>2/22/11 &amp; 3/8/11.</w:t>
      </w:r>
    </w:p>
    <w:p w:rsidR="00806E0D" w:rsidRPr="00806E0D" w:rsidRDefault="00806E0D" w:rsidP="00806E0D">
      <w:pPr>
        <w:pStyle w:val="ListParagraph"/>
        <w:rPr>
          <w:b/>
        </w:rPr>
      </w:pPr>
    </w:p>
    <w:p w:rsidR="00806E0D" w:rsidRDefault="00806E0D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Preliminary FY 2011 Foundation</w:t>
      </w:r>
      <w:r w:rsidR="00C77B50">
        <w:rPr>
          <w:b/>
        </w:rPr>
        <w:t xml:space="preserve"> 3% Proration</w:t>
      </w:r>
      <w:r>
        <w:rPr>
          <w:b/>
        </w:rPr>
        <w:t xml:space="preserve"> Program Report</w:t>
      </w:r>
    </w:p>
    <w:p w:rsidR="00806E0D" w:rsidRPr="00806E0D" w:rsidRDefault="00806E0D" w:rsidP="00806E0D">
      <w:pPr>
        <w:pStyle w:val="ListParagraph"/>
        <w:rPr>
          <w:b/>
        </w:rPr>
      </w:pPr>
    </w:p>
    <w:p w:rsidR="00806E0D" w:rsidRDefault="00806E0D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Reschedule April 11, 2011 Board Meeting due to Spring Break.</w:t>
      </w:r>
    </w:p>
    <w:p w:rsidR="00806E0D" w:rsidRPr="00806E0D" w:rsidRDefault="00806E0D" w:rsidP="00806E0D">
      <w:pPr>
        <w:pStyle w:val="ListParagraph"/>
        <w:rPr>
          <w:b/>
        </w:rPr>
      </w:pPr>
    </w:p>
    <w:p w:rsidR="00806E0D" w:rsidRDefault="00806E0D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 FY 2011-2012 Attendance Calendar.</w:t>
      </w:r>
    </w:p>
    <w:p w:rsidR="00806E0D" w:rsidRPr="00806E0D" w:rsidRDefault="00806E0D" w:rsidP="00806E0D">
      <w:pPr>
        <w:pStyle w:val="ListParagraph"/>
        <w:rPr>
          <w:b/>
        </w:rPr>
      </w:pPr>
    </w:p>
    <w:p w:rsidR="00806E0D" w:rsidRDefault="00806E0D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re-roofing project at Troy Pike Center for Technology.</w:t>
      </w:r>
    </w:p>
    <w:p w:rsidR="00806E0D" w:rsidRPr="00806E0D" w:rsidRDefault="00806E0D" w:rsidP="00806E0D">
      <w:pPr>
        <w:pStyle w:val="ListParagraph"/>
        <w:rPr>
          <w:b/>
        </w:rPr>
      </w:pPr>
    </w:p>
    <w:p w:rsidR="00806E0D" w:rsidRDefault="00806E0D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for Brooke Terry, Sara Wilson, Deborah Sessions and Aretha Jackson to attend the School Nutrition Association’s National Conference in Nashville, TN on July 9-13, 2011.  All expenses will be paid by the Child Nutrition Program.</w:t>
      </w:r>
    </w:p>
    <w:p w:rsidR="00806E0D" w:rsidRPr="00806E0D" w:rsidRDefault="00806E0D" w:rsidP="00806E0D">
      <w:pPr>
        <w:pStyle w:val="ListParagraph"/>
        <w:rPr>
          <w:b/>
        </w:rPr>
      </w:pPr>
    </w:p>
    <w:p w:rsidR="00806E0D" w:rsidRDefault="00806E0D" w:rsidP="000823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for the Educational Talent Search Program of Goshen High School to take 48 juniors and seniors on an annual trip to Gul</w:t>
      </w:r>
      <w:r w:rsidR="00FA4F58">
        <w:rPr>
          <w:b/>
        </w:rPr>
        <w:t>f World in Panama City, Florida on April 29, 2011.</w:t>
      </w:r>
      <w:r>
        <w:rPr>
          <w:b/>
        </w:rPr>
        <w:t xml:space="preserve">  The trip is fully funded by </w:t>
      </w:r>
      <w:proofErr w:type="spellStart"/>
      <w:r>
        <w:rPr>
          <w:b/>
        </w:rPr>
        <w:t>Trenholm</w:t>
      </w:r>
      <w:proofErr w:type="spellEnd"/>
      <w:r>
        <w:rPr>
          <w:b/>
        </w:rPr>
        <w:t xml:space="preserve"> State Technical College</w:t>
      </w:r>
      <w:r w:rsidR="00FA4F58">
        <w:rPr>
          <w:b/>
        </w:rPr>
        <w:t>.</w:t>
      </w:r>
    </w:p>
    <w:p w:rsidR="00FA4F58" w:rsidRDefault="00FA4F58" w:rsidP="00FA4F58">
      <w:pPr>
        <w:rPr>
          <w:b/>
        </w:rPr>
      </w:pPr>
    </w:p>
    <w:p w:rsidR="00C77B50" w:rsidRPr="00C77B50" w:rsidRDefault="00C77B50" w:rsidP="00C77B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Superintendent Evaluation</w:t>
      </w:r>
    </w:p>
    <w:p w:rsidR="00FA4F58" w:rsidRDefault="00FA4F58" w:rsidP="00FA4F58">
      <w:pPr>
        <w:rPr>
          <w:b/>
        </w:rPr>
      </w:pPr>
    </w:p>
    <w:p w:rsidR="00FA4F58" w:rsidRDefault="00C77B50" w:rsidP="00FA4F58">
      <w:pPr>
        <w:rPr>
          <w:b/>
        </w:rPr>
      </w:pPr>
      <w:r>
        <w:rPr>
          <w:b/>
        </w:rPr>
        <w:lastRenderedPageBreak/>
        <w:t>Pike County Board of Education</w:t>
      </w:r>
    </w:p>
    <w:p w:rsidR="00C77B50" w:rsidRDefault="00C77B50" w:rsidP="00FA4F58">
      <w:pPr>
        <w:rPr>
          <w:b/>
        </w:rPr>
      </w:pPr>
      <w:r>
        <w:rPr>
          <w:b/>
        </w:rPr>
        <w:t>Agenda</w:t>
      </w:r>
    </w:p>
    <w:p w:rsidR="00C77B50" w:rsidRDefault="00C77B50" w:rsidP="00FA4F58">
      <w:pPr>
        <w:rPr>
          <w:b/>
        </w:rPr>
      </w:pPr>
      <w:r>
        <w:rPr>
          <w:b/>
        </w:rPr>
        <w:t>3/21/11</w:t>
      </w:r>
    </w:p>
    <w:p w:rsidR="00565E2E" w:rsidRDefault="00565E2E" w:rsidP="00FA4F58">
      <w:pPr>
        <w:rPr>
          <w:b/>
        </w:rPr>
      </w:pPr>
      <w:r>
        <w:rPr>
          <w:b/>
        </w:rPr>
        <w:t>Page 2 of 2</w:t>
      </w:r>
    </w:p>
    <w:p w:rsidR="00C77B50" w:rsidRDefault="00C77B50" w:rsidP="00FA4F58">
      <w:pPr>
        <w:rPr>
          <w:b/>
        </w:rPr>
      </w:pPr>
    </w:p>
    <w:p w:rsidR="00C77B50" w:rsidRDefault="00C77B50" w:rsidP="00FA4F58">
      <w:pPr>
        <w:rPr>
          <w:b/>
        </w:rPr>
      </w:pPr>
    </w:p>
    <w:p w:rsidR="00FA4F58" w:rsidRDefault="00FA4F58" w:rsidP="00FA4F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FA4F58" w:rsidRDefault="00FA4F58" w:rsidP="00FA4F58">
      <w:pPr>
        <w:ind w:left="360"/>
        <w:rPr>
          <w:b/>
        </w:rPr>
      </w:pPr>
    </w:p>
    <w:p w:rsidR="00FA4F58" w:rsidRDefault="00FA4F58" w:rsidP="00FA4F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Approve the hiring of Mr. Otis Scott as a full time bus driver.</w:t>
      </w:r>
    </w:p>
    <w:p w:rsidR="00FA4F58" w:rsidRDefault="00FA4F58" w:rsidP="00FA4F58">
      <w:pPr>
        <w:ind w:left="360"/>
        <w:rPr>
          <w:b/>
        </w:rPr>
      </w:pPr>
    </w:p>
    <w:p w:rsidR="00FA4F58" w:rsidRDefault="00FA4F58" w:rsidP="00FA4F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Approve the retirement of Karen Adams from Banks School effective June 1, 2011.</w:t>
      </w:r>
    </w:p>
    <w:p w:rsidR="00FA4F58" w:rsidRPr="00FA4F58" w:rsidRDefault="00FA4F58" w:rsidP="00FA4F58">
      <w:pPr>
        <w:pStyle w:val="ListParagraph"/>
        <w:rPr>
          <w:b/>
        </w:rPr>
      </w:pPr>
    </w:p>
    <w:p w:rsidR="00FA4F58" w:rsidRDefault="00FA4F58" w:rsidP="00FA4F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request for Catastrophic Leave and borrowing 11 days from the sick leave bank for Tony Jones.</w:t>
      </w:r>
    </w:p>
    <w:p w:rsidR="00FA4F58" w:rsidRPr="00FA4F58" w:rsidRDefault="00FA4F58" w:rsidP="00FA4F58">
      <w:pPr>
        <w:pStyle w:val="ListParagraph"/>
        <w:rPr>
          <w:b/>
        </w:rPr>
      </w:pPr>
    </w:p>
    <w:p w:rsidR="00FA4F58" w:rsidRDefault="00FA4F58" w:rsidP="00FA4F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request for Catastrophic Leave and borrowing 11 days from the sick leave bank for Marion Hughes.</w:t>
      </w:r>
    </w:p>
    <w:p w:rsidR="00C77B50" w:rsidRPr="00C77B50" w:rsidRDefault="00C77B50" w:rsidP="00C77B50">
      <w:pPr>
        <w:pStyle w:val="ListParagraph"/>
        <w:rPr>
          <w:b/>
        </w:rPr>
      </w:pPr>
    </w:p>
    <w:p w:rsidR="00C77B50" w:rsidRDefault="00C77B50" w:rsidP="00FA4F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termination of probationary support employee.</w:t>
      </w:r>
    </w:p>
    <w:p w:rsidR="00C77B50" w:rsidRPr="00C77B50" w:rsidRDefault="00C77B50" w:rsidP="00C77B50">
      <w:pPr>
        <w:pStyle w:val="ListParagraph"/>
        <w:rPr>
          <w:b/>
        </w:rPr>
      </w:pPr>
    </w:p>
    <w:p w:rsidR="00C77B50" w:rsidRDefault="00C77B50" w:rsidP="00FA4F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Consider resignation request of Robert Johnson as Head Football Coach, Athletic Director and Teacher.</w:t>
      </w:r>
    </w:p>
    <w:p w:rsidR="00FA4F58" w:rsidRPr="00FA4F58" w:rsidRDefault="00FA4F58" w:rsidP="00FA4F58">
      <w:pPr>
        <w:pStyle w:val="ListParagraph"/>
        <w:rPr>
          <w:b/>
        </w:rPr>
      </w:pPr>
    </w:p>
    <w:p w:rsidR="00FA4F58" w:rsidRDefault="00FA4F58" w:rsidP="00FA4F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FA4F58" w:rsidRDefault="00FA4F58" w:rsidP="00FA4F58">
      <w:pPr>
        <w:ind w:left="360"/>
        <w:rPr>
          <w:b/>
        </w:rPr>
      </w:pPr>
    </w:p>
    <w:p w:rsidR="00FA4F58" w:rsidRDefault="00FA4F58" w:rsidP="00FA4F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p w:rsidR="00FA4F58" w:rsidRPr="00FA4F58" w:rsidRDefault="00FA4F58" w:rsidP="00FA4F58">
      <w:pPr>
        <w:pStyle w:val="ListParagraph"/>
        <w:rPr>
          <w:b/>
        </w:rPr>
      </w:pPr>
    </w:p>
    <w:p w:rsidR="00FA4F58" w:rsidRPr="00FA4F58" w:rsidRDefault="00FA4F58" w:rsidP="00FA4F58">
      <w:pPr>
        <w:rPr>
          <w:b/>
        </w:rPr>
      </w:pPr>
    </w:p>
    <w:p w:rsidR="00FA4F58" w:rsidRDefault="00FA4F58" w:rsidP="00FA4F58">
      <w:pPr>
        <w:pStyle w:val="ListParagraph"/>
        <w:rPr>
          <w:b/>
        </w:rPr>
      </w:pPr>
    </w:p>
    <w:p w:rsidR="00FA4F58" w:rsidRPr="00FA4F58" w:rsidRDefault="00FA4F58" w:rsidP="00FA4F58">
      <w:pPr>
        <w:pStyle w:val="ListParagraph"/>
        <w:rPr>
          <w:b/>
        </w:rPr>
      </w:pPr>
    </w:p>
    <w:sectPr w:rsidR="00FA4F58" w:rsidRPr="00FA4F58" w:rsidSect="00706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E66"/>
    <w:multiLevelType w:val="hybridMultilevel"/>
    <w:tmpl w:val="53B4A3B8"/>
    <w:lvl w:ilvl="0" w:tplc="13920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F124F"/>
    <w:multiLevelType w:val="hybridMultilevel"/>
    <w:tmpl w:val="5D78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EFE"/>
    <w:multiLevelType w:val="hybridMultilevel"/>
    <w:tmpl w:val="877C0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082330"/>
    <w:rsid w:val="00082330"/>
    <w:rsid w:val="00565E2E"/>
    <w:rsid w:val="007061AA"/>
    <w:rsid w:val="00806E0D"/>
    <w:rsid w:val="00BA25B1"/>
    <w:rsid w:val="00C77B50"/>
    <w:rsid w:val="00FA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1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3</cp:revision>
  <cp:lastPrinted>2011-03-16T19:41:00Z</cp:lastPrinted>
  <dcterms:created xsi:type="dcterms:W3CDTF">2011-03-16T15:08:00Z</dcterms:created>
  <dcterms:modified xsi:type="dcterms:W3CDTF">2011-03-16T20:11:00Z</dcterms:modified>
</cp:coreProperties>
</file>